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518F4296" w:rsidR="006416AD" w:rsidRPr="009E5E14" w:rsidRDefault="009E5E14" w:rsidP="0061793B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>Cllrs Cassell</w:t>
      </w:r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BE10AC">
        <w:rPr>
          <w:b/>
        </w:rPr>
        <w:t>,</w:t>
      </w:r>
      <w:r w:rsidR="00A132D3">
        <w:rPr>
          <w:b/>
        </w:rPr>
        <w:t xml:space="preserve"> Dargie</w:t>
      </w:r>
      <w:r w:rsidR="0061793B">
        <w:rPr>
          <w:b/>
        </w:rPr>
        <w:t>,</w:t>
      </w:r>
      <w:r w:rsidR="00BE10AC">
        <w:rPr>
          <w:b/>
        </w:rPr>
        <w:t xml:space="preserve"> Girgis</w:t>
      </w:r>
      <w:r w:rsidR="0061793B">
        <w:rPr>
          <w:b/>
        </w:rPr>
        <w:t xml:space="preserve"> and Rathod</w:t>
      </w:r>
    </w:p>
    <w:p w14:paraId="171F8BEC" w14:textId="2A75244B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8F4684">
        <w:t>12</w:t>
      </w:r>
      <w:r w:rsidR="008F4684" w:rsidRPr="008F4684">
        <w:rPr>
          <w:vertAlign w:val="superscript"/>
        </w:rPr>
        <w:t>th</w:t>
      </w:r>
      <w:r w:rsidR="008F4684">
        <w:t xml:space="preserve"> December</w:t>
      </w:r>
      <w:r w:rsidR="00A51782">
        <w:t xml:space="preserve"> 20</w:t>
      </w:r>
      <w:r w:rsidR="00537EB3">
        <w:t>2</w:t>
      </w:r>
      <w:r w:rsidR="00BE10AC">
        <w:t>2</w:t>
      </w:r>
      <w:r w:rsidR="00A51782">
        <w:t xml:space="preserve"> at </w:t>
      </w:r>
      <w:r w:rsidR="000872A6">
        <w:t>7.45</w:t>
      </w:r>
      <w:r>
        <w:t>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4B94C25E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 xml:space="preserve">Monday </w:t>
      </w:r>
      <w:r w:rsidR="00FE70B6">
        <w:rPr>
          <w:rFonts w:cstheme="minorHAnsi"/>
          <w:b/>
        </w:rPr>
        <w:t>2</w:t>
      </w:r>
      <w:r w:rsidR="008F4684">
        <w:rPr>
          <w:rFonts w:cstheme="minorHAnsi"/>
          <w:b/>
        </w:rPr>
        <w:t>4</w:t>
      </w:r>
      <w:r w:rsidR="008F4684" w:rsidRPr="008F4684">
        <w:rPr>
          <w:rFonts w:cstheme="minorHAnsi"/>
          <w:b/>
          <w:vertAlign w:val="superscript"/>
        </w:rPr>
        <w:t>th</w:t>
      </w:r>
      <w:r w:rsidR="008F4684">
        <w:rPr>
          <w:rFonts w:cstheme="minorHAnsi"/>
          <w:b/>
        </w:rPr>
        <w:t xml:space="preserve"> October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4C0758">
        <w:rPr>
          <w:rFonts w:cstheme="minorHAnsi"/>
          <w:b/>
        </w:rPr>
        <w:t>2</w:t>
      </w:r>
    </w:p>
    <w:p w14:paraId="33D47A32" w14:textId="0AFC0873" w:rsidR="008825EA" w:rsidRPr="0001361B" w:rsidRDefault="00A132D3" w:rsidP="0001361B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6692E2F4" w:rsidR="008825EA" w:rsidRPr="003F6493" w:rsidRDefault="008825EA" w:rsidP="003F64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F6493">
        <w:rPr>
          <w:rFonts w:cstheme="minorHAnsi"/>
          <w:b/>
        </w:rPr>
        <w:t>Councillor</w:t>
      </w:r>
      <w:r w:rsidR="003F6493">
        <w:rPr>
          <w:rFonts w:cstheme="minorHAnsi"/>
          <w:b/>
        </w:rPr>
        <w:t xml:space="preserve"> Vacancy</w:t>
      </w:r>
    </w:p>
    <w:p w14:paraId="7E57CC02" w14:textId="101BEC86" w:rsidR="0061793B" w:rsidRPr="00D72693" w:rsidRDefault="00C67E22" w:rsidP="00D726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0CC91D6D" w14:textId="4548CB5B" w:rsidR="002B4F24" w:rsidRDefault="002B4F24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discuss, review and approve the 2023/24 Budget</w:t>
      </w:r>
      <w:r w:rsidR="004E7191">
        <w:rPr>
          <w:rFonts w:cstheme="minorHAnsi"/>
          <w:bCs/>
        </w:rPr>
        <w:t>. Completion of the precept form to take place and to be signed.</w:t>
      </w:r>
    </w:p>
    <w:p w14:paraId="1BFE9B5B" w14:textId="3FADE223" w:rsidR="00555BAC" w:rsidRDefault="008F4684" w:rsidP="00D726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agree to adopt the updated Financial Regulations</w:t>
      </w:r>
    </w:p>
    <w:p w14:paraId="142E2D4F" w14:textId="718DCBD4" w:rsidR="000872A6" w:rsidRDefault="00CF0BFC" w:rsidP="00C90F4A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decide and approve a date for the Annual Meetings in May</w:t>
      </w:r>
    </w:p>
    <w:p w14:paraId="739679AD" w14:textId="11582B54" w:rsidR="00203F2E" w:rsidRDefault="00C80E42" w:rsidP="003F64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Councillors to complete the New Register of Interest Forms</w:t>
      </w:r>
    </w:p>
    <w:p w14:paraId="1F4FF296" w14:textId="14AE4A96" w:rsidR="0014105A" w:rsidRDefault="00EC38B6" w:rsidP="003F64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and approve the r</w:t>
      </w:r>
      <w:r w:rsidR="003A50C9">
        <w:rPr>
          <w:rFonts w:cstheme="minorHAnsi"/>
          <w:bCs/>
        </w:rPr>
        <w:t>enomination of village assets</w:t>
      </w:r>
    </w:p>
    <w:p w14:paraId="7D701EE0" w14:textId="44D7C0D0" w:rsidR="004E7191" w:rsidRPr="003F6493" w:rsidRDefault="004E7191" w:rsidP="003F6493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receive an update on the Members Highway Fund application</w:t>
      </w: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67206408" w14:textId="3D5A4FE2" w:rsidR="00E43579" w:rsidRPr="00576C99" w:rsidRDefault="00D01F3F" w:rsidP="00576C99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21096245" w14:textId="560576BD" w:rsidR="005A58FA" w:rsidRDefault="0061793B" w:rsidP="00C0243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CF28D3">
        <w:rPr>
          <w:rFonts w:cstheme="minorHAnsi"/>
          <w:bCs/>
        </w:rPr>
        <w:t>P/22/</w:t>
      </w:r>
      <w:r w:rsidR="00C0243B">
        <w:rPr>
          <w:rFonts w:cstheme="minorHAnsi"/>
          <w:bCs/>
        </w:rPr>
        <w:t xml:space="preserve">1777/2. 7 Rempstone Road, Hoton. </w:t>
      </w:r>
      <w:r w:rsidR="00C0243B" w:rsidRPr="00C0243B">
        <w:rPr>
          <w:rFonts w:cstheme="minorHAnsi"/>
          <w:bCs/>
        </w:rPr>
        <w:t>Tree and vegetation removal to area identified on map in red, and also to remove all trees and vegetation to create access track for works to be completed shown edged</w:t>
      </w:r>
    </w:p>
    <w:p w14:paraId="2AA90255" w14:textId="79BB740D" w:rsidR="00C0243B" w:rsidRDefault="00C0243B" w:rsidP="00C0243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 xml:space="preserve">P/22/1603/2. 40 Loughborough Road, Hoton. </w:t>
      </w:r>
      <w:r w:rsidRPr="00C0243B">
        <w:rPr>
          <w:rFonts w:cstheme="minorHAnsi"/>
          <w:bCs/>
        </w:rPr>
        <w:t>Construction of 4 dwellings with associated parking, hard surfacing and landscaping.</w:t>
      </w:r>
    </w:p>
    <w:p w14:paraId="27600D69" w14:textId="22723196" w:rsidR="00C0243B" w:rsidRDefault="00C0243B" w:rsidP="00C0243B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P/22/1967/2. Falcon House, 38 Loughborough Road, Hoton. Proposed replacement of windows to side and rear of property.</w:t>
      </w:r>
    </w:p>
    <w:p w14:paraId="05C2D67C" w14:textId="77777777" w:rsidR="00BC1E28" w:rsidRDefault="00C0243B" w:rsidP="00BC1E28">
      <w:pPr>
        <w:pStyle w:val="ListParagraph"/>
        <w:numPr>
          <w:ilvl w:val="0"/>
          <w:numId w:val="8"/>
        </w:numPr>
        <w:rPr>
          <w:rFonts w:cstheme="minorHAnsi"/>
          <w:bCs/>
        </w:rPr>
      </w:pPr>
      <w:r>
        <w:rPr>
          <w:rFonts w:cstheme="minorHAnsi"/>
          <w:bCs/>
        </w:rPr>
        <w:t>P/22/1762/2. Harts Farm, 70 Loughborough Road, Hoton. Erection of porch extension to front of house.</w:t>
      </w:r>
    </w:p>
    <w:p w14:paraId="47E0C60C" w14:textId="5FCAE512" w:rsidR="00BC1E28" w:rsidRPr="00BC1E28" w:rsidRDefault="00BC1E28" w:rsidP="00BC1E28">
      <w:pPr>
        <w:pStyle w:val="ListParagraph"/>
        <w:numPr>
          <w:ilvl w:val="0"/>
          <w:numId w:val="8"/>
        </w:numPr>
        <w:rPr>
          <w:rFonts w:cstheme="minorHAnsi"/>
          <w:bCs/>
        </w:rPr>
      </w:pPr>
      <w:r w:rsidRPr="00BC1E28">
        <w:rPr>
          <w:rFonts w:cstheme="minorHAnsi"/>
          <w:bCs/>
        </w:rPr>
        <w:t xml:space="preserve">Enquiry outcome for </w:t>
      </w:r>
      <w:r w:rsidRPr="00BC1E28">
        <w:rPr>
          <w:rFonts w:cstheme="minorHAnsi"/>
          <w:bCs/>
        </w:rPr>
        <w:t>P/21/1546/2</w:t>
      </w:r>
      <w:r w:rsidRPr="00BC1E28">
        <w:rPr>
          <w:rFonts w:cstheme="minorHAnsi"/>
          <w:bCs/>
        </w:rPr>
        <w:t xml:space="preserve">. </w:t>
      </w:r>
      <w:r w:rsidRPr="00BC1E28">
        <w:rPr>
          <w:rFonts w:cstheme="minorHAnsi"/>
          <w:bCs/>
        </w:rPr>
        <w:t>Rectory Place, 37 Old Parsonage Lane</w:t>
      </w:r>
      <w:r w:rsidRPr="00BC1E28">
        <w:rPr>
          <w:rFonts w:cstheme="minorHAnsi"/>
          <w:bCs/>
        </w:rPr>
        <w:t xml:space="preserve">. 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0E61695D" w14:textId="5714CB1A" w:rsidR="00B25CE6" w:rsidRDefault="003106CB" w:rsidP="00EF5E69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Leicestershire Half Marathon</w:t>
      </w:r>
    </w:p>
    <w:p w14:paraId="6E553547" w14:textId="16ADAB01" w:rsidR="00D327A9" w:rsidRPr="00EF5E69" w:rsidRDefault="0033136E" w:rsidP="00EF5E69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Neighbourhood Watch Meeting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312511C3" w14:textId="6B24E4A8" w:rsidR="000B1B76" w:rsidRPr="006737C5" w:rsidRDefault="00671501" w:rsidP="006737C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5C978BE8" w14:textId="2E1D3272" w:rsidR="00150A4B" w:rsidRPr="0026224C" w:rsidRDefault="007B3BC1" w:rsidP="0026224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  <w:r w:rsidR="001B7FA5">
        <w:rPr>
          <w:rFonts w:cstheme="minorHAnsi"/>
          <w:bCs/>
        </w:rPr>
        <w:t>- The Cash Book &amp; Bank Statement</w:t>
      </w:r>
      <w:r w:rsidR="004C0758">
        <w:rPr>
          <w:rFonts w:cstheme="minorHAnsi"/>
          <w:bCs/>
        </w:rPr>
        <w:t xml:space="preserve"> to be reviewed and</w:t>
      </w:r>
      <w:r w:rsidR="001B7FA5">
        <w:rPr>
          <w:rFonts w:cstheme="minorHAnsi"/>
          <w:bCs/>
        </w:rPr>
        <w:t xml:space="preserve"> signed off</w:t>
      </w:r>
    </w:p>
    <w:p w14:paraId="19C78564" w14:textId="24B548A7" w:rsidR="00A12072" w:rsidRPr="008F4684" w:rsidRDefault="005F61CC" w:rsidP="008F4684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lastRenderedPageBreak/>
        <w:t>T</w:t>
      </w:r>
      <w:r w:rsidR="0018771E" w:rsidRPr="00934DEA">
        <w:rPr>
          <w:rFonts w:cstheme="minorHAnsi"/>
          <w:bCs/>
        </w:rPr>
        <w:t>o agree payments due for the month</w:t>
      </w:r>
      <w:r w:rsidR="001B7FA5">
        <w:rPr>
          <w:rFonts w:cstheme="minorHAnsi"/>
          <w:bCs/>
        </w:rPr>
        <w:t xml:space="preserve"> (Schedule of Payments to be signed by the Chair)</w:t>
      </w: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600B8EA9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first" r:id="rId8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8B74" w14:textId="77777777" w:rsidR="00F565F0" w:rsidRDefault="00F565F0" w:rsidP="009E5E14">
      <w:pPr>
        <w:spacing w:line="240" w:lineRule="auto"/>
      </w:pPr>
      <w:r>
        <w:separator/>
      </w:r>
    </w:p>
  </w:endnote>
  <w:endnote w:type="continuationSeparator" w:id="0">
    <w:p w14:paraId="0DAFD75D" w14:textId="77777777" w:rsidR="00F565F0" w:rsidRDefault="00F565F0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2942" w14:textId="77777777" w:rsidR="00F565F0" w:rsidRDefault="00F565F0" w:rsidP="009E5E14">
      <w:pPr>
        <w:spacing w:line="240" w:lineRule="auto"/>
      </w:pPr>
      <w:r>
        <w:separator/>
      </w:r>
    </w:p>
  </w:footnote>
  <w:footnote w:type="continuationSeparator" w:id="0">
    <w:p w14:paraId="0E48442E" w14:textId="77777777" w:rsidR="00F565F0" w:rsidRDefault="00F565F0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B44F8"/>
    <w:multiLevelType w:val="hybridMultilevel"/>
    <w:tmpl w:val="5AA87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4156617">
    <w:abstractNumId w:val="5"/>
  </w:num>
  <w:num w:numId="2" w16cid:durableId="2112164823">
    <w:abstractNumId w:val="4"/>
  </w:num>
  <w:num w:numId="3" w16cid:durableId="1024138688">
    <w:abstractNumId w:val="2"/>
  </w:num>
  <w:num w:numId="4" w16cid:durableId="502286731">
    <w:abstractNumId w:val="0"/>
  </w:num>
  <w:num w:numId="5" w16cid:durableId="1772312354">
    <w:abstractNumId w:val="1"/>
  </w:num>
  <w:num w:numId="6" w16cid:durableId="624233095">
    <w:abstractNumId w:val="3"/>
  </w:num>
  <w:num w:numId="7" w16cid:durableId="1978491136">
    <w:abstractNumId w:val="6"/>
  </w:num>
  <w:num w:numId="8" w16cid:durableId="1795054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045C5"/>
    <w:rsid w:val="000112F5"/>
    <w:rsid w:val="00012533"/>
    <w:rsid w:val="0001361B"/>
    <w:rsid w:val="00015752"/>
    <w:rsid w:val="00031C52"/>
    <w:rsid w:val="0003621A"/>
    <w:rsid w:val="00046EB0"/>
    <w:rsid w:val="00056D9E"/>
    <w:rsid w:val="00060672"/>
    <w:rsid w:val="00075A02"/>
    <w:rsid w:val="0008265E"/>
    <w:rsid w:val="000872A6"/>
    <w:rsid w:val="000B1B76"/>
    <w:rsid w:val="000B5BF6"/>
    <w:rsid w:val="000D0B3B"/>
    <w:rsid w:val="000D1631"/>
    <w:rsid w:val="000D5C97"/>
    <w:rsid w:val="000E744D"/>
    <w:rsid w:val="00103BF9"/>
    <w:rsid w:val="00106E99"/>
    <w:rsid w:val="00107262"/>
    <w:rsid w:val="0014105A"/>
    <w:rsid w:val="00150A4B"/>
    <w:rsid w:val="00161B46"/>
    <w:rsid w:val="00167926"/>
    <w:rsid w:val="001848D4"/>
    <w:rsid w:val="00186B6E"/>
    <w:rsid w:val="0018771E"/>
    <w:rsid w:val="001970A4"/>
    <w:rsid w:val="00197DF0"/>
    <w:rsid w:val="001B6C4A"/>
    <w:rsid w:val="001B7FA5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60445"/>
    <w:rsid w:val="00260F8B"/>
    <w:rsid w:val="0026224C"/>
    <w:rsid w:val="00287C4B"/>
    <w:rsid w:val="00292A3D"/>
    <w:rsid w:val="002B26A9"/>
    <w:rsid w:val="002B4F24"/>
    <w:rsid w:val="002B5A84"/>
    <w:rsid w:val="002C081D"/>
    <w:rsid w:val="002E398E"/>
    <w:rsid w:val="002E40A2"/>
    <w:rsid w:val="003106CB"/>
    <w:rsid w:val="00324816"/>
    <w:rsid w:val="0033136E"/>
    <w:rsid w:val="00337C30"/>
    <w:rsid w:val="00364243"/>
    <w:rsid w:val="0037195F"/>
    <w:rsid w:val="00372B69"/>
    <w:rsid w:val="00381A91"/>
    <w:rsid w:val="0039698F"/>
    <w:rsid w:val="003A113C"/>
    <w:rsid w:val="003A50C9"/>
    <w:rsid w:val="003A69CA"/>
    <w:rsid w:val="003A6E39"/>
    <w:rsid w:val="003B22A1"/>
    <w:rsid w:val="003B28AC"/>
    <w:rsid w:val="003D2D6D"/>
    <w:rsid w:val="003E67A1"/>
    <w:rsid w:val="003F6493"/>
    <w:rsid w:val="003F6B1D"/>
    <w:rsid w:val="00402585"/>
    <w:rsid w:val="004049C1"/>
    <w:rsid w:val="004209C1"/>
    <w:rsid w:val="00425F0F"/>
    <w:rsid w:val="00430197"/>
    <w:rsid w:val="004430C8"/>
    <w:rsid w:val="00445D1D"/>
    <w:rsid w:val="004473F2"/>
    <w:rsid w:val="00456F58"/>
    <w:rsid w:val="00466053"/>
    <w:rsid w:val="00474FB9"/>
    <w:rsid w:val="004823B1"/>
    <w:rsid w:val="00496B3F"/>
    <w:rsid w:val="004A04B2"/>
    <w:rsid w:val="004C0758"/>
    <w:rsid w:val="004C2C17"/>
    <w:rsid w:val="004D1E55"/>
    <w:rsid w:val="004D2B6D"/>
    <w:rsid w:val="004D2D2E"/>
    <w:rsid w:val="004D7B0B"/>
    <w:rsid w:val="004E04E0"/>
    <w:rsid w:val="004E7191"/>
    <w:rsid w:val="004F427D"/>
    <w:rsid w:val="00504E35"/>
    <w:rsid w:val="00507449"/>
    <w:rsid w:val="00526879"/>
    <w:rsid w:val="0053266A"/>
    <w:rsid w:val="005340AC"/>
    <w:rsid w:val="00537EB3"/>
    <w:rsid w:val="0054167E"/>
    <w:rsid w:val="00542915"/>
    <w:rsid w:val="005460E7"/>
    <w:rsid w:val="00551440"/>
    <w:rsid w:val="00555BAC"/>
    <w:rsid w:val="00562C90"/>
    <w:rsid w:val="00566E1A"/>
    <w:rsid w:val="005678C0"/>
    <w:rsid w:val="00576C99"/>
    <w:rsid w:val="00587E46"/>
    <w:rsid w:val="0059067F"/>
    <w:rsid w:val="005A58FA"/>
    <w:rsid w:val="005A6546"/>
    <w:rsid w:val="005C6B62"/>
    <w:rsid w:val="005D15B6"/>
    <w:rsid w:val="005D72F3"/>
    <w:rsid w:val="005E5B49"/>
    <w:rsid w:val="005F61CC"/>
    <w:rsid w:val="005F7B0A"/>
    <w:rsid w:val="00610AC2"/>
    <w:rsid w:val="00616C2A"/>
    <w:rsid w:val="0061752C"/>
    <w:rsid w:val="0061793B"/>
    <w:rsid w:val="00625B1F"/>
    <w:rsid w:val="00630000"/>
    <w:rsid w:val="006416AD"/>
    <w:rsid w:val="00654817"/>
    <w:rsid w:val="006635D8"/>
    <w:rsid w:val="00670AAE"/>
    <w:rsid w:val="0067141B"/>
    <w:rsid w:val="00671501"/>
    <w:rsid w:val="00672FDC"/>
    <w:rsid w:val="006737C5"/>
    <w:rsid w:val="006752D3"/>
    <w:rsid w:val="006807BD"/>
    <w:rsid w:val="006A3FD0"/>
    <w:rsid w:val="006A4E52"/>
    <w:rsid w:val="006A707F"/>
    <w:rsid w:val="006C4BFE"/>
    <w:rsid w:val="006F70DB"/>
    <w:rsid w:val="007007AC"/>
    <w:rsid w:val="007162E9"/>
    <w:rsid w:val="00721A19"/>
    <w:rsid w:val="00723A2F"/>
    <w:rsid w:val="007252B0"/>
    <w:rsid w:val="0073001C"/>
    <w:rsid w:val="00734E2E"/>
    <w:rsid w:val="007437C0"/>
    <w:rsid w:val="00744064"/>
    <w:rsid w:val="00745DB3"/>
    <w:rsid w:val="00774C22"/>
    <w:rsid w:val="007847AD"/>
    <w:rsid w:val="00784F6E"/>
    <w:rsid w:val="00791A96"/>
    <w:rsid w:val="00794410"/>
    <w:rsid w:val="007A004C"/>
    <w:rsid w:val="007B3BC1"/>
    <w:rsid w:val="007B4E9D"/>
    <w:rsid w:val="007C011E"/>
    <w:rsid w:val="007C253E"/>
    <w:rsid w:val="007E3AB4"/>
    <w:rsid w:val="007E5051"/>
    <w:rsid w:val="007F7D30"/>
    <w:rsid w:val="0081459E"/>
    <w:rsid w:val="00824570"/>
    <w:rsid w:val="008437DC"/>
    <w:rsid w:val="008612AB"/>
    <w:rsid w:val="00863C0C"/>
    <w:rsid w:val="00866347"/>
    <w:rsid w:val="00867506"/>
    <w:rsid w:val="00872CD6"/>
    <w:rsid w:val="00881CB6"/>
    <w:rsid w:val="008825EA"/>
    <w:rsid w:val="00890E39"/>
    <w:rsid w:val="00892765"/>
    <w:rsid w:val="008C7853"/>
    <w:rsid w:val="008E474D"/>
    <w:rsid w:val="008E7659"/>
    <w:rsid w:val="008F4684"/>
    <w:rsid w:val="009179ED"/>
    <w:rsid w:val="009320F4"/>
    <w:rsid w:val="00934DEA"/>
    <w:rsid w:val="00936BD5"/>
    <w:rsid w:val="00944899"/>
    <w:rsid w:val="00961009"/>
    <w:rsid w:val="0096127E"/>
    <w:rsid w:val="00991813"/>
    <w:rsid w:val="00991906"/>
    <w:rsid w:val="009C38B2"/>
    <w:rsid w:val="009C6BA2"/>
    <w:rsid w:val="009D19F2"/>
    <w:rsid w:val="009E28BC"/>
    <w:rsid w:val="009E2C41"/>
    <w:rsid w:val="009E5E14"/>
    <w:rsid w:val="009F1A33"/>
    <w:rsid w:val="00A00107"/>
    <w:rsid w:val="00A03577"/>
    <w:rsid w:val="00A0579D"/>
    <w:rsid w:val="00A07182"/>
    <w:rsid w:val="00A07E1B"/>
    <w:rsid w:val="00A12072"/>
    <w:rsid w:val="00A132D3"/>
    <w:rsid w:val="00A15A25"/>
    <w:rsid w:val="00A2732F"/>
    <w:rsid w:val="00A3518D"/>
    <w:rsid w:val="00A42DAF"/>
    <w:rsid w:val="00A47BAC"/>
    <w:rsid w:val="00A51782"/>
    <w:rsid w:val="00A538F9"/>
    <w:rsid w:val="00A60F40"/>
    <w:rsid w:val="00A72D0E"/>
    <w:rsid w:val="00A73780"/>
    <w:rsid w:val="00A82F93"/>
    <w:rsid w:val="00A90360"/>
    <w:rsid w:val="00AC2FF0"/>
    <w:rsid w:val="00AC74C5"/>
    <w:rsid w:val="00AE3781"/>
    <w:rsid w:val="00B25CE6"/>
    <w:rsid w:val="00B35B2E"/>
    <w:rsid w:val="00B70C09"/>
    <w:rsid w:val="00B80704"/>
    <w:rsid w:val="00B871C7"/>
    <w:rsid w:val="00B900D4"/>
    <w:rsid w:val="00B91C81"/>
    <w:rsid w:val="00B9726E"/>
    <w:rsid w:val="00BA033B"/>
    <w:rsid w:val="00BB77CD"/>
    <w:rsid w:val="00BC1E28"/>
    <w:rsid w:val="00BC7E9A"/>
    <w:rsid w:val="00BE10AC"/>
    <w:rsid w:val="00BE40C0"/>
    <w:rsid w:val="00BF26FF"/>
    <w:rsid w:val="00BF6531"/>
    <w:rsid w:val="00C003EA"/>
    <w:rsid w:val="00C0243B"/>
    <w:rsid w:val="00C116AC"/>
    <w:rsid w:val="00C22993"/>
    <w:rsid w:val="00C41C52"/>
    <w:rsid w:val="00C471F5"/>
    <w:rsid w:val="00C61C79"/>
    <w:rsid w:val="00C67E22"/>
    <w:rsid w:val="00C80E42"/>
    <w:rsid w:val="00C90459"/>
    <w:rsid w:val="00C90F4A"/>
    <w:rsid w:val="00C94B7B"/>
    <w:rsid w:val="00CA3E94"/>
    <w:rsid w:val="00CB4F8A"/>
    <w:rsid w:val="00CC64F5"/>
    <w:rsid w:val="00CC7262"/>
    <w:rsid w:val="00CD5AD5"/>
    <w:rsid w:val="00CD6866"/>
    <w:rsid w:val="00CD734A"/>
    <w:rsid w:val="00CE151C"/>
    <w:rsid w:val="00CF0BFC"/>
    <w:rsid w:val="00CF28D3"/>
    <w:rsid w:val="00CF5DBA"/>
    <w:rsid w:val="00D01F3F"/>
    <w:rsid w:val="00D111A6"/>
    <w:rsid w:val="00D327A9"/>
    <w:rsid w:val="00D668EB"/>
    <w:rsid w:val="00D72693"/>
    <w:rsid w:val="00D82478"/>
    <w:rsid w:val="00D866C4"/>
    <w:rsid w:val="00DA09E9"/>
    <w:rsid w:val="00DB1A62"/>
    <w:rsid w:val="00DC3248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46B9C"/>
    <w:rsid w:val="00E73AD4"/>
    <w:rsid w:val="00E7711B"/>
    <w:rsid w:val="00E847B9"/>
    <w:rsid w:val="00E90B6A"/>
    <w:rsid w:val="00E939FA"/>
    <w:rsid w:val="00EB0DD6"/>
    <w:rsid w:val="00EC38B6"/>
    <w:rsid w:val="00ED511F"/>
    <w:rsid w:val="00EE3046"/>
    <w:rsid w:val="00EF5E69"/>
    <w:rsid w:val="00F03DE9"/>
    <w:rsid w:val="00F15356"/>
    <w:rsid w:val="00F30ABC"/>
    <w:rsid w:val="00F332D5"/>
    <w:rsid w:val="00F369A2"/>
    <w:rsid w:val="00F44153"/>
    <w:rsid w:val="00F510CF"/>
    <w:rsid w:val="00F552A4"/>
    <w:rsid w:val="00F565F0"/>
    <w:rsid w:val="00F61802"/>
    <w:rsid w:val="00F67FF1"/>
    <w:rsid w:val="00F739FA"/>
    <w:rsid w:val="00F75F41"/>
    <w:rsid w:val="00FA12D1"/>
    <w:rsid w:val="00FA5F81"/>
    <w:rsid w:val="00FA64B2"/>
    <w:rsid w:val="00FB2E43"/>
    <w:rsid w:val="00FC3343"/>
    <w:rsid w:val="00FD52EA"/>
    <w:rsid w:val="00FE70B6"/>
    <w:rsid w:val="00FF542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17</cp:revision>
  <cp:lastPrinted>2021-10-28T08:41:00Z</cp:lastPrinted>
  <dcterms:created xsi:type="dcterms:W3CDTF">2022-10-25T09:57:00Z</dcterms:created>
  <dcterms:modified xsi:type="dcterms:W3CDTF">2022-12-01T09:54:00Z</dcterms:modified>
</cp:coreProperties>
</file>