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42362A17" w:rsidR="006416AD" w:rsidRPr="009E5E14" w:rsidRDefault="009E5E14" w:rsidP="009E5E14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Cassell, Isbister, Eady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A132D3">
        <w:rPr>
          <w:b/>
        </w:rPr>
        <w:t xml:space="preserve"> and Dargie</w:t>
      </w:r>
    </w:p>
    <w:p w14:paraId="171F8BEC" w14:textId="5815C7BF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2E398E">
        <w:t>1</w:t>
      </w:r>
      <w:r w:rsidR="002E398E" w:rsidRPr="002E398E">
        <w:rPr>
          <w:vertAlign w:val="superscript"/>
        </w:rPr>
        <w:t>st</w:t>
      </w:r>
      <w:r w:rsidR="002E398E">
        <w:t xml:space="preserve"> November</w:t>
      </w:r>
      <w:r w:rsidR="00A51782">
        <w:t xml:space="preserve"> 20</w:t>
      </w:r>
      <w:r w:rsidR="00537EB3">
        <w:t>2</w:t>
      </w:r>
      <w:r w:rsidR="00A132D3">
        <w:t>1</w:t>
      </w:r>
      <w:r w:rsidR="00A51782">
        <w:t xml:space="preserve"> at 8:00</w:t>
      </w:r>
      <w:r>
        <w:t xml:space="preserve"> 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295861B2" w14:textId="37341C33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2E787BD4" w14:textId="5CA17055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243F050" w14:textId="1EA83D8E" w:rsidR="003B22A1" w:rsidRDefault="003B22A1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review Councillors Register of Interests and Update if required</w:t>
      </w:r>
    </w:p>
    <w:p w14:paraId="5F334A68" w14:textId="003C7049" w:rsidR="001848D4" w:rsidRDefault="00106E99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37195F" w:rsidRPr="00466053">
        <w:rPr>
          <w:rFonts w:cstheme="minorHAnsi"/>
          <w:b/>
        </w:rPr>
        <w:t xml:space="preserve">Tuesday </w:t>
      </w:r>
      <w:r w:rsidR="00C94B7B">
        <w:rPr>
          <w:rFonts w:cstheme="minorHAnsi"/>
          <w:b/>
        </w:rPr>
        <w:t>6</w:t>
      </w:r>
      <w:r w:rsidR="002E398E">
        <w:rPr>
          <w:rFonts w:cstheme="minorHAnsi"/>
          <w:b/>
        </w:rPr>
        <w:t xml:space="preserve"> September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A132D3" w:rsidRPr="00466053">
        <w:rPr>
          <w:rFonts w:cstheme="minorHAnsi"/>
          <w:b/>
        </w:rPr>
        <w:t>1</w:t>
      </w:r>
    </w:p>
    <w:p w14:paraId="29AC4AA2" w14:textId="34C6777D" w:rsidR="00CE151C" w:rsidRPr="00466053" w:rsidRDefault="00CE151C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approve and sign the minutes of the extraordinary parish council meeting held on 11 October 2021</w:t>
      </w:r>
    </w:p>
    <w:p w14:paraId="0CDF0186" w14:textId="4DF0F58C" w:rsidR="00BF6531" w:rsidRPr="00466053" w:rsidRDefault="00BF6531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co-opt councillors for Hoton</w:t>
      </w:r>
    </w:p>
    <w:p w14:paraId="607C08DC" w14:textId="77777777" w:rsidR="00A132D3" w:rsidRPr="00466053" w:rsidRDefault="00A132D3" w:rsidP="00A132D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DBA622E" w14:textId="7A2FB6C9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10EEDDA" w:rsidR="004D2B6D" w:rsidRPr="002E398E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29CCED30" w14:textId="4D54DD1D" w:rsidR="00FD52EA" w:rsidRPr="002E398E" w:rsidRDefault="00C67E22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1B88A758" w14:textId="19C03BAA" w:rsidR="00616C2A" w:rsidRDefault="00B70C09" w:rsidP="002E398E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>To receive an update on grounds maintenance</w:t>
      </w:r>
      <w:r w:rsidR="00872CD6" w:rsidRPr="00466053">
        <w:rPr>
          <w:rFonts w:cstheme="minorHAnsi"/>
          <w:bCs/>
        </w:rPr>
        <w:t xml:space="preserve"> and agree action and payments</w:t>
      </w:r>
    </w:p>
    <w:p w14:paraId="7EBDA55F" w14:textId="4702C9C1" w:rsidR="00774C22" w:rsidRDefault="00774C22" w:rsidP="00774C22">
      <w:pPr>
        <w:pStyle w:val="ListParagraph"/>
        <w:numPr>
          <w:ilvl w:val="1"/>
          <w:numId w:val="1"/>
        </w:numPr>
        <w:ind w:left="754" w:hanging="357"/>
        <w:rPr>
          <w:rFonts w:cs="Calibri"/>
          <w:bCs/>
        </w:rPr>
      </w:pPr>
      <w:r>
        <w:rPr>
          <w:rFonts w:cs="Calibri"/>
          <w:bCs/>
        </w:rPr>
        <w:t xml:space="preserve">To agree the scope of work </w:t>
      </w:r>
      <w:r w:rsidR="00060672">
        <w:rPr>
          <w:rFonts w:cs="Calibri"/>
          <w:bCs/>
        </w:rPr>
        <w:t>for</w:t>
      </w:r>
      <w:r>
        <w:rPr>
          <w:rFonts w:cs="Calibri"/>
          <w:bCs/>
        </w:rPr>
        <w:t xml:space="preserve"> the new Grounds Maintenance contract</w:t>
      </w:r>
    </w:p>
    <w:p w14:paraId="283DDFEE" w14:textId="50BB4ACC" w:rsidR="00566E1A" w:rsidRDefault="00566E1A" w:rsidP="00774C22">
      <w:pPr>
        <w:pStyle w:val="ListParagraph"/>
        <w:numPr>
          <w:ilvl w:val="1"/>
          <w:numId w:val="1"/>
        </w:numPr>
        <w:ind w:left="754" w:hanging="357"/>
        <w:rPr>
          <w:rFonts w:cs="Calibri"/>
          <w:bCs/>
        </w:rPr>
      </w:pPr>
      <w:r>
        <w:rPr>
          <w:rFonts w:cs="Calibri"/>
          <w:bCs/>
        </w:rPr>
        <w:t>To respond to the Members Highway Fund request for suggestions</w:t>
      </w:r>
    </w:p>
    <w:p w14:paraId="3C3153CB" w14:textId="24E09440" w:rsidR="00245D64" w:rsidRDefault="00245D64" w:rsidP="00774C22">
      <w:pPr>
        <w:pStyle w:val="ListParagraph"/>
        <w:numPr>
          <w:ilvl w:val="1"/>
          <w:numId w:val="1"/>
        </w:numPr>
        <w:ind w:left="754" w:hanging="357"/>
        <w:rPr>
          <w:rFonts w:cs="Calibri"/>
          <w:bCs/>
        </w:rPr>
      </w:pPr>
      <w:r>
        <w:rPr>
          <w:rFonts w:cs="Calibri"/>
          <w:bCs/>
        </w:rPr>
        <w:t>To respond to the RCC request for nomination/information for awards</w:t>
      </w:r>
    </w:p>
    <w:p w14:paraId="56A4122C" w14:textId="28A0E428" w:rsidR="00252052" w:rsidRPr="00774C22" w:rsidRDefault="00252052" w:rsidP="00774C22">
      <w:pPr>
        <w:pStyle w:val="ListParagraph"/>
        <w:numPr>
          <w:ilvl w:val="1"/>
          <w:numId w:val="1"/>
        </w:numPr>
        <w:ind w:left="754" w:hanging="357"/>
        <w:rPr>
          <w:rFonts w:cs="Calibri"/>
          <w:bCs/>
        </w:rPr>
      </w:pPr>
      <w:r>
        <w:rPr>
          <w:rFonts w:cs="Calibri"/>
          <w:bCs/>
        </w:rPr>
        <w:t>To discuss the proposed changes to the County Boundaries</w:t>
      </w:r>
    </w:p>
    <w:p w14:paraId="739679AD" w14:textId="0603D139" w:rsidR="00203F2E" w:rsidRPr="00466053" w:rsidRDefault="00203F2E" w:rsidP="00203F2E">
      <w:pPr>
        <w:pStyle w:val="ListParagraph"/>
        <w:ind w:left="0"/>
        <w:rPr>
          <w:rFonts w:cstheme="minorHAnsi"/>
          <w:bCs/>
          <w:sz w:val="10"/>
          <w:szCs w:val="10"/>
        </w:rPr>
      </w:pPr>
    </w:p>
    <w:p w14:paraId="2B62E459" w14:textId="3E64EEDF" w:rsidR="00670AAE" w:rsidRPr="0061752C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144D8F6A" w14:textId="32D0DDC7" w:rsidR="00203F2E" w:rsidRPr="0061752C" w:rsidRDefault="00824570" w:rsidP="0061752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Email from resident about smell emitted from the Lagoons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28BF95F6" w14:textId="49247B0D" w:rsidR="00671501" w:rsidRPr="00466053" w:rsidRDefault="00671501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70DED703" w14:textId="00024A5F" w:rsidR="00934DEA" w:rsidRPr="00DE293C" w:rsidRDefault="007B3BC1" w:rsidP="00DE293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</w:p>
    <w:p w14:paraId="44478B93" w14:textId="166BE368" w:rsidR="00934DEA" w:rsidRPr="00E23A65" w:rsidRDefault="00934DEA" w:rsidP="00E23A65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ascii="Calibri" w:hAnsi="Calibri" w:cs="Calibri"/>
        </w:rPr>
        <w:t>To discuss the draft budget for 202</w:t>
      </w:r>
      <w:r w:rsidR="00F61802">
        <w:rPr>
          <w:rFonts w:ascii="Calibri" w:hAnsi="Calibri" w:cs="Calibri"/>
        </w:rPr>
        <w:t>2</w:t>
      </w:r>
      <w:r w:rsidRPr="00934DEA">
        <w:rPr>
          <w:rFonts w:ascii="Calibri" w:hAnsi="Calibri" w:cs="Calibri"/>
        </w:rPr>
        <w:t>/2</w:t>
      </w:r>
      <w:r w:rsidR="00F61802">
        <w:rPr>
          <w:rFonts w:ascii="Calibri" w:hAnsi="Calibri" w:cs="Calibri"/>
        </w:rPr>
        <w:t>3</w:t>
      </w:r>
      <w:r w:rsidRPr="00934DEA">
        <w:rPr>
          <w:rFonts w:ascii="Calibri" w:hAnsi="Calibri" w:cs="Calibri"/>
        </w:rPr>
        <w:t xml:space="preserve"> (for approval at the January meeting)</w:t>
      </w:r>
    </w:p>
    <w:p w14:paraId="176BE21C" w14:textId="01B628CA" w:rsidR="00B80704" w:rsidRPr="00934DEA" w:rsidRDefault="005F61CC" w:rsidP="00934DEA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t>T</w:t>
      </w:r>
      <w:r w:rsidR="0018771E" w:rsidRPr="00934DEA">
        <w:rPr>
          <w:rFonts w:cstheme="minorHAnsi"/>
          <w:bCs/>
        </w:rPr>
        <w:t>o agree payments due for the month:</w:t>
      </w:r>
      <w:r w:rsidR="000E744D" w:rsidRPr="00934DEA">
        <w:rPr>
          <w:rFonts w:cstheme="minorHAnsi"/>
          <w:bCs/>
        </w:rPr>
        <w:tab/>
      </w:r>
    </w:p>
    <w:p w14:paraId="3792B29F" w14:textId="2CE01B47" w:rsidR="00671501" w:rsidRPr="00060672" w:rsidRDefault="00060672" w:rsidP="00060672">
      <w:pPr>
        <w:pStyle w:val="ListParagraph"/>
        <w:ind w:left="1440"/>
        <w:rPr>
          <w:rFonts w:cstheme="minorHAnsi"/>
          <w:bCs/>
        </w:rPr>
      </w:pPr>
      <w:r w:rsidRPr="00060672">
        <w:rPr>
          <w:rFonts w:cstheme="minorHAnsi"/>
          <w:bCs/>
        </w:rPr>
        <w:t>Rural Community Council – Annual Membership</w:t>
      </w:r>
      <w:r w:rsidRPr="00060672">
        <w:rPr>
          <w:rFonts w:cstheme="minorHAnsi"/>
          <w:bCs/>
        </w:rPr>
        <w:tab/>
      </w:r>
      <w:r w:rsidRPr="00060672">
        <w:rPr>
          <w:rFonts w:cstheme="minorHAnsi"/>
          <w:bCs/>
        </w:rPr>
        <w:tab/>
      </w:r>
      <w:r w:rsidRPr="00060672">
        <w:rPr>
          <w:rFonts w:cstheme="minorHAnsi"/>
          <w:bCs/>
        </w:rPr>
        <w:tab/>
        <w:t>£60.00</w:t>
      </w:r>
    </w:p>
    <w:p w14:paraId="2C832C1D" w14:textId="1BBD3689" w:rsidR="00060672" w:rsidRDefault="00FC3343" w:rsidP="00060672">
      <w:pPr>
        <w:pStyle w:val="ListParagraph"/>
        <w:ind w:left="1440"/>
        <w:rPr>
          <w:rFonts w:cstheme="minorHAnsi"/>
          <w:bCs/>
        </w:rPr>
      </w:pPr>
      <w:r>
        <w:rPr>
          <w:rFonts w:cstheme="minorHAnsi"/>
          <w:bCs/>
        </w:rPr>
        <w:t>Cllr S Isbister - Lighthouse Fee (September)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£18.14</w:t>
      </w:r>
    </w:p>
    <w:p w14:paraId="380995E8" w14:textId="00718E3B" w:rsidR="00FC3343" w:rsidRPr="00060672" w:rsidRDefault="00FC3343" w:rsidP="00060672">
      <w:pPr>
        <w:pStyle w:val="ListParagraph"/>
        <w:ind w:left="1440"/>
        <w:rPr>
          <w:rFonts w:cstheme="minorHAnsi"/>
          <w:bCs/>
        </w:rPr>
      </w:pPr>
      <w:r>
        <w:rPr>
          <w:rFonts w:cstheme="minorHAnsi"/>
          <w:bCs/>
        </w:rPr>
        <w:t>Cllr S Isbister – Lighthouse Fee (October)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£18.14</w:t>
      </w:r>
    </w:p>
    <w:p w14:paraId="1BFDCD86" w14:textId="77777777" w:rsidR="00060672" w:rsidRPr="00060672" w:rsidRDefault="00060672" w:rsidP="00060672">
      <w:pPr>
        <w:pStyle w:val="ListParagraph"/>
        <w:ind w:left="1440"/>
        <w:rPr>
          <w:rFonts w:cstheme="minorHAnsi"/>
          <w:bCs/>
        </w:rPr>
      </w:pP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51D607F8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and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11548C41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</w:t>
      </w:r>
      <w:r w:rsidR="00FA5F81">
        <w:rPr>
          <w:rFonts w:ascii="Calibri" w:hAnsi="Calibri" w:cs="Calibri"/>
          <w:color w:val="000080"/>
          <w:sz w:val="24"/>
          <w:szCs w:val="24"/>
        </w:rPr>
        <w:t>Instructions on how to join this meeting, online or by telephone, are available on o</w:t>
      </w:r>
      <w:r w:rsidR="00BC7E9A">
        <w:rPr>
          <w:rFonts w:ascii="Calibri" w:hAnsi="Calibri" w:cs="Calibri"/>
          <w:color w:val="000080"/>
          <w:sz w:val="24"/>
          <w:szCs w:val="24"/>
        </w:rPr>
        <w:t>u</w:t>
      </w:r>
      <w:r w:rsidR="00FA5F81">
        <w:rPr>
          <w:rFonts w:ascii="Calibri" w:hAnsi="Calibri" w:cs="Calibri"/>
          <w:color w:val="000080"/>
          <w:sz w:val="24"/>
          <w:szCs w:val="24"/>
        </w:rPr>
        <w:t xml:space="preserve">r website, noticeboards or directly from the clerk. 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0E2E" w14:textId="77777777" w:rsidR="00FA12D1" w:rsidRDefault="00FA12D1" w:rsidP="009E5E14">
      <w:pPr>
        <w:spacing w:line="240" w:lineRule="auto"/>
      </w:pPr>
      <w:r>
        <w:separator/>
      </w:r>
    </w:p>
  </w:endnote>
  <w:endnote w:type="continuationSeparator" w:id="0">
    <w:p w14:paraId="31D1B271" w14:textId="77777777" w:rsidR="00FA12D1" w:rsidRDefault="00FA12D1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3E88" w14:textId="77777777" w:rsidR="007437C0" w:rsidRDefault="0074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E445" w14:textId="77777777" w:rsidR="007437C0" w:rsidRDefault="00743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549C" w14:textId="77777777" w:rsidR="007437C0" w:rsidRDefault="0074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631B" w14:textId="77777777" w:rsidR="00FA12D1" w:rsidRDefault="00FA12D1" w:rsidP="009E5E14">
      <w:pPr>
        <w:spacing w:line="240" w:lineRule="auto"/>
      </w:pPr>
      <w:r>
        <w:separator/>
      </w:r>
    </w:p>
  </w:footnote>
  <w:footnote w:type="continuationSeparator" w:id="0">
    <w:p w14:paraId="7204F913" w14:textId="77777777" w:rsidR="00FA12D1" w:rsidRDefault="00FA12D1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9ED" w14:textId="77777777" w:rsidR="007437C0" w:rsidRDefault="0074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3593" w14:textId="77777777" w:rsidR="007437C0" w:rsidRDefault="00743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112F5"/>
    <w:rsid w:val="00012533"/>
    <w:rsid w:val="00015752"/>
    <w:rsid w:val="0003621A"/>
    <w:rsid w:val="00060672"/>
    <w:rsid w:val="00075A02"/>
    <w:rsid w:val="0008265E"/>
    <w:rsid w:val="000D0B3B"/>
    <w:rsid w:val="000D1631"/>
    <w:rsid w:val="000D5C97"/>
    <w:rsid w:val="000E744D"/>
    <w:rsid w:val="00103BF9"/>
    <w:rsid w:val="00106E99"/>
    <w:rsid w:val="00107262"/>
    <w:rsid w:val="00161B46"/>
    <w:rsid w:val="00167926"/>
    <w:rsid w:val="001848D4"/>
    <w:rsid w:val="0018771E"/>
    <w:rsid w:val="001970A4"/>
    <w:rsid w:val="001C743C"/>
    <w:rsid w:val="001E6647"/>
    <w:rsid w:val="00203F2E"/>
    <w:rsid w:val="00227A12"/>
    <w:rsid w:val="00241E60"/>
    <w:rsid w:val="00244109"/>
    <w:rsid w:val="00245D64"/>
    <w:rsid w:val="00252052"/>
    <w:rsid w:val="002600CD"/>
    <w:rsid w:val="00287C4B"/>
    <w:rsid w:val="00292A3D"/>
    <w:rsid w:val="002B5A84"/>
    <w:rsid w:val="002C081D"/>
    <w:rsid w:val="002E398E"/>
    <w:rsid w:val="00324816"/>
    <w:rsid w:val="00337C30"/>
    <w:rsid w:val="0037195F"/>
    <w:rsid w:val="00372B69"/>
    <w:rsid w:val="00381A91"/>
    <w:rsid w:val="003A69CA"/>
    <w:rsid w:val="003A6E39"/>
    <w:rsid w:val="003B22A1"/>
    <w:rsid w:val="003B28AC"/>
    <w:rsid w:val="003D2D6D"/>
    <w:rsid w:val="003F6B1D"/>
    <w:rsid w:val="004049C1"/>
    <w:rsid w:val="004209C1"/>
    <w:rsid w:val="00430197"/>
    <w:rsid w:val="004430C8"/>
    <w:rsid w:val="004473F2"/>
    <w:rsid w:val="00466053"/>
    <w:rsid w:val="00474FB9"/>
    <w:rsid w:val="004823B1"/>
    <w:rsid w:val="00496B3F"/>
    <w:rsid w:val="004A04B2"/>
    <w:rsid w:val="004D1E55"/>
    <w:rsid w:val="004D2B6D"/>
    <w:rsid w:val="004D2D2E"/>
    <w:rsid w:val="00504E35"/>
    <w:rsid w:val="00526879"/>
    <w:rsid w:val="00537EB3"/>
    <w:rsid w:val="00542915"/>
    <w:rsid w:val="00562C90"/>
    <w:rsid w:val="00566E1A"/>
    <w:rsid w:val="005A6546"/>
    <w:rsid w:val="005C6B62"/>
    <w:rsid w:val="005F61CC"/>
    <w:rsid w:val="00610AC2"/>
    <w:rsid w:val="00616C2A"/>
    <w:rsid w:val="0061752C"/>
    <w:rsid w:val="00625B1F"/>
    <w:rsid w:val="00630000"/>
    <w:rsid w:val="006416AD"/>
    <w:rsid w:val="00654817"/>
    <w:rsid w:val="006635D8"/>
    <w:rsid w:val="00670AAE"/>
    <w:rsid w:val="00671501"/>
    <w:rsid w:val="00672FDC"/>
    <w:rsid w:val="006752D3"/>
    <w:rsid w:val="006C4BFE"/>
    <w:rsid w:val="007007AC"/>
    <w:rsid w:val="00721A19"/>
    <w:rsid w:val="007437C0"/>
    <w:rsid w:val="00744064"/>
    <w:rsid w:val="00745DB3"/>
    <w:rsid w:val="00774C22"/>
    <w:rsid w:val="007847AD"/>
    <w:rsid w:val="00794410"/>
    <w:rsid w:val="007B3BC1"/>
    <w:rsid w:val="007C253E"/>
    <w:rsid w:val="007E3AB4"/>
    <w:rsid w:val="007E5051"/>
    <w:rsid w:val="00824570"/>
    <w:rsid w:val="008437DC"/>
    <w:rsid w:val="008612AB"/>
    <w:rsid w:val="00863C0C"/>
    <w:rsid w:val="00867506"/>
    <w:rsid w:val="00872CD6"/>
    <w:rsid w:val="00881CB6"/>
    <w:rsid w:val="00892765"/>
    <w:rsid w:val="008C7853"/>
    <w:rsid w:val="008E474D"/>
    <w:rsid w:val="008E7659"/>
    <w:rsid w:val="00934DEA"/>
    <w:rsid w:val="00944899"/>
    <w:rsid w:val="00991906"/>
    <w:rsid w:val="009C38B2"/>
    <w:rsid w:val="009D19F2"/>
    <w:rsid w:val="009E2C41"/>
    <w:rsid w:val="009E5E14"/>
    <w:rsid w:val="009F1A33"/>
    <w:rsid w:val="00A07182"/>
    <w:rsid w:val="00A132D3"/>
    <w:rsid w:val="00A3518D"/>
    <w:rsid w:val="00A42DAF"/>
    <w:rsid w:val="00A51782"/>
    <w:rsid w:val="00A72D0E"/>
    <w:rsid w:val="00A73780"/>
    <w:rsid w:val="00AC2FF0"/>
    <w:rsid w:val="00AC74C5"/>
    <w:rsid w:val="00AE3781"/>
    <w:rsid w:val="00B70C09"/>
    <w:rsid w:val="00B80704"/>
    <w:rsid w:val="00B871C7"/>
    <w:rsid w:val="00B900D4"/>
    <w:rsid w:val="00BA033B"/>
    <w:rsid w:val="00BC7E9A"/>
    <w:rsid w:val="00BE40C0"/>
    <w:rsid w:val="00BF6531"/>
    <w:rsid w:val="00C116AC"/>
    <w:rsid w:val="00C41C52"/>
    <w:rsid w:val="00C471F5"/>
    <w:rsid w:val="00C67E22"/>
    <w:rsid w:val="00C94B7B"/>
    <w:rsid w:val="00CB4F8A"/>
    <w:rsid w:val="00CC64F5"/>
    <w:rsid w:val="00CC7262"/>
    <w:rsid w:val="00CD6866"/>
    <w:rsid w:val="00CE151C"/>
    <w:rsid w:val="00D668EB"/>
    <w:rsid w:val="00D82478"/>
    <w:rsid w:val="00DA09E9"/>
    <w:rsid w:val="00DE1BD4"/>
    <w:rsid w:val="00DE293C"/>
    <w:rsid w:val="00DF404B"/>
    <w:rsid w:val="00E05C19"/>
    <w:rsid w:val="00E12D42"/>
    <w:rsid w:val="00E23A65"/>
    <w:rsid w:val="00E2749D"/>
    <w:rsid w:val="00E32331"/>
    <w:rsid w:val="00EE3046"/>
    <w:rsid w:val="00F03DE9"/>
    <w:rsid w:val="00F15356"/>
    <w:rsid w:val="00F30ABC"/>
    <w:rsid w:val="00F369A2"/>
    <w:rsid w:val="00F44153"/>
    <w:rsid w:val="00F61802"/>
    <w:rsid w:val="00F739FA"/>
    <w:rsid w:val="00F75F41"/>
    <w:rsid w:val="00FA12D1"/>
    <w:rsid w:val="00FA5F81"/>
    <w:rsid w:val="00FC3343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19</cp:revision>
  <cp:lastPrinted>2021-10-28T08:41:00Z</cp:lastPrinted>
  <dcterms:created xsi:type="dcterms:W3CDTF">2021-10-15T08:10:00Z</dcterms:created>
  <dcterms:modified xsi:type="dcterms:W3CDTF">2021-10-28T12:40:00Z</dcterms:modified>
</cp:coreProperties>
</file>